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14" w:rsidRPr="00DC3E1A" w:rsidRDefault="00797830">
      <w:pPr>
        <w:pStyle w:val="Nzev"/>
        <w:rPr>
          <w:lang w:val="cs-CZ"/>
        </w:rPr>
      </w:pPr>
      <w:r>
        <w:rPr>
          <w:lang w:val="cs-CZ"/>
        </w:rPr>
        <w:t xml:space="preserve">IMIS </w:t>
      </w:r>
    </w:p>
    <w:p w:rsidR="00AC1214" w:rsidRDefault="00797830">
      <w:pPr>
        <w:pStyle w:val="Nadpis1"/>
        <w:rPr>
          <w:lang w:val="cs-CZ"/>
        </w:rPr>
      </w:pPr>
      <w:r>
        <w:rPr>
          <w:lang w:val="cs-CZ"/>
        </w:rPr>
        <w:t>Integrovaný manažerský systém UJEP</w:t>
      </w:r>
    </w:p>
    <w:p w:rsidR="00AC1214" w:rsidRDefault="00AC1214">
      <w:pPr>
        <w:rPr>
          <w:lang w:val="cs-CZ"/>
        </w:rPr>
      </w:pPr>
    </w:p>
    <w:p w:rsidR="00F744DA" w:rsidRDefault="00797830">
      <w:pPr>
        <w:rPr>
          <w:lang w:val="cs-CZ"/>
        </w:rPr>
      </w:pPr>
      <w:r>
        <w:rPr>
          <w:lang w:val="cs-CZ"/>
        </w:rPr>
        <w:t>Nová verze systému IMIS Vám přináší inovaci vnitřní technologie portálu IMIS, revizi stávajících modulů, jejich modernizaci a zcela nové moduly podporující elektronické schvalování. Část modulů je z autorské dílny pracovníků Centra informatiky UJEP, část je dodavatelská (firma DERS</w:t>
      </w:r>
      <w:r w:rsidR="00B7533F">
        <w:rPr>
          <w:lang w:val="cs-CZ"/>
        </w:rPr>
        <w:t>, modré barevné schéma</w:t>
      </w:r>
      <w:bookmarkStart w:id="0" w:name="_GoBack"/>
      <w:bookmarkEnd w:id="0"/>
      <w:r>
        <w:rPr>
          <w:lang w:val="cs-CZ"/>
        </w:rPr>
        <w:t>).</w:t>
      </w:r>
    </w:p>
    <w:p w:rsidR="00F744DA" w:rsidRDefault="00F744DA" w:rsidP="009A0FF2">
      <w:pPr>
        <w:pStyle w:val="Nadpis2"/>
        <w:rPr>
          <w:lang w:val="cs-CZ"/>
        </w:rPr>
      </w:pPr>
      <w:r>
        <w:rPr>
          <w:lang w:val="cs-CZ"/>
        </w:rPr>
        <w:t>Přístupová práva</w:t>
      </w:r>
    </w:p>
    <w:p w:rsidR="009A0FF2" w:rsidRPr="009A0FF2" w:rsidRDefault="009A0FF2" w:rsidP="009A0FF2">
      <w:pPr>
        <w:rPr>
          <w:lang w:val="cs-CZ"/>
        </w:rPr>
      </w:pPr>
    </w:p>
    <w:p w:rsidR="00F744DA" w:rsidRDefault="00F744DA">
      <w:pPr>
        <w:rPr>
          <w:lang w:val="cs-CZ"/>
        </w:rPr>
      </w:pPr>
      <w:r>
        <w:rPr>
          <w:lang w:val="cs-CZ"/>
        </w:rPr>
        <w:t xml:space="preserve">Do systému IMIS přistupují pouze zaměstnanci UJEP na základě pracovní smlouvy a zřízení přístupového jména </w:t>
      </w:r>
      <w:proofErr w:type="spellStart"/>
      <w:r>
        <w:rPr>
          <w:lang w:val="cs-CZ"/>
        </w:rPr>
        <w:t>eduID</w:t>
      </w:r>
      <w:proofErr w:type="spellEnd"/>
      <w:r>
        <w:rPr>
          <w:lang w:val="cs-CZ"/>
        </w:rPr>
        <w:t xml:space="preserve">. Přístup je pouze v době aktivního pracovního úvazku, včetně dohod. </w:t>
      </w:r>
    </w:p>
    <w:p w:rsidR="009A0FF2" w:rsidRDefault="00F744DA">
      <w:pPr>
        <w:rPr>
          <w:lang w:val="cs-CZ"/>
        </w:rPr>
      </w:pPr>
      <w:r>
        <w:rPr>
          <w:lang w:val="cs-CZ"/>
        </w:rPr>
        <w:t xml:space="preserve">Systém zprostředkovává přístup různým informacím, s různým stupněm důvěrnosti a proto je nezbytné </w:t>
      </w:r>
      <w:r w:rsidR="009A0FF2">
        <w:rPr>
          <w:lang w:val="cs-CZ"/>
        </w:rPr>
        <w:t>přístup do jednotlivých částí řídit bezpečnostní politikou v souladu s právními a vnitřními normami, zejména zákony a evropskými nařízení k ochraně osobních údajů (GDPR), v souladu se zákonem o kybernetické bezpečnosti dbát na evidenci přístupových práv a zajištění dostupných bezpečnostních pravidel, a dalších souvisejících norem regulující oprávnění k datům a zároveň zabezpečující chod elektronických procesů řízení a správy činností univerzity.</w:t>
      </w:r>
    </w:p>
    <w:p w:rsidR="009A0FF2" w:rsidRDefault="009A0FF2">
      <w:pPr>
        <w:rPr>
          <w:lang w:val="cs-CZ"/>
        </w:rPr>
      </w:pPr>
      <w:r>
        <w:rPr>
          <w:lang w:val="cs-CZ"/>
        </w:rPr>
        <w:t>Základní práva do systému jsou zřízena automaticky na základě pracovněprávního vztahu s UJEP. Další oprávnění se zřizují na základě přidělené funkce nebo na požád</w:t>
      </w:r>
      <w:r w:rsidR="00B7533F">
        <w:rPr>
          <w:lang w:val="cs-CZ"/>
        </w:rPr>
        <w:t>á</w:t>
      </w:r>
      <w:r>
        <w:rPr>
          <w:lang w:val="cs-CZ"/>
        </w:rPr>
        <w:t>ní vedoucího pracovníka odpovídající za činnost daného úseku modulu IMIS.</w:t>
      </w:r>
    </w:p>
    <w:p w:rsidR="009A0FF2" w:rsidRDefault="009A0FF2" w:rsidP="008B4842">
      <w:pPr>
        <w:pStyle w:val="Nadpis2"/>
        <w:rPr>
          <w:lang w:val="cs-CZ"/>
        </w:rPr>
      </w:pPr>
      <w:r>
        <w:rPr>
          <w:lang w:val="cs-CZ"/>
        </w:rPr>
        <w:t>Ovládání systému IMIS</w:t>
      </w:r>
    </w:p>
    <w:p w:rsidR="008B4842" w:rsidRPr="008B4842" w:rsidRDefault="008B4842" w:rsidP="008B4842">
      <w:pPr>
        <w:rPr>
          <w:lang w:val="cs-CZ"/>
        </w:rPr>
      </w:pPr>
    </w:p>
    <w:p w:rsidR="009A0FF2" w:rsidRDefault="009A0FF2">
      <w:pPr>
        <w:rPr>
          <w:lang w:val="cs-CZ"/>
        </w:rPr>
      </w:pPr>
      <w:r>
        <w:rPr>
          <w:lang w:val="cs-CZ"/>
        </w:rPr>
        <w:t xml:space="preserve">Systém IMIS je webová aplikace, která pracuje s databázemi informačního systému IMIS, ale i s databázemi dalších informačních systému UJEP. Přímo spolupracuje se systémem </w:t>
      </w:r>
      <w:proofErr w:type="spellStart"/>
      <w:r>
        <w:rPr>
          <w:lang w:val="cs-CZ"/>
        </w:rPr>
        <w:t>iFIS</w:t>
      </w:r>
      <w:proofErr w:type="spellEnd"/>
      <w:r>
        <w:rPr>
          <w:lang w:val="cs-CZ"/>
        </w:rPr>
        <w:t xml:space="preserve">, STAG, </w:t>
      </w:r>
      <w:proofErr w:type="spellStart"/>
      <w:r>
        <w:rPr>
          <w:lang w:val="cs-CZ"/>
        </w:rPr>
        <w:t>SafeQ</w:t>
      </w:r>
      <w:proofErr w:type="spellEnd"/>
      <w:r>
        <w:rPr>
          <w:lang w:val="cs-CZ"/>
        </w:rPr>
        <w:t xml:space="preserve"> – tiskový systém, KAS – kartovým systémem a dalšími. </w:t>
      </w:r>
    </w:p>
    <w:p w:rsidR="00682394" w:rsidRDefault="00682394">
      <w:pPr>
        <w:rPr>
          <w:lang w:val="cs-CZ"/>
        </w:rPr>
      </w:pPr>
      <w:r>
        <w:rPr>
          <w:lang w:val="cs-CZ"/>
        </w:rPr>
        <w:t>Po přihlášení se zobrazí základní okno systému IMIS</w:t>
      </w:r>
    </w:p>
    <w:p w:rsidR="008B4842" w:rsidRDefault="008B4842">
      <w:pPr>
        <w:rPr>
          <w:lang w:val="cs-CZ"/>
        </w:rPr>
      </w:pPr>
      <w:r>
        <w:rPr>
          <w:lang w:val="cs-CZ"/>
        </w:rPr>
        <w:t>Ovládání systému vychází z možností internetových prohlížečů. V současné době uživatelé používají různé prohlížeče, které prochází stálým vývojem. Tato situace může způsobit různé chování systému  na počítači uživatele  to i v různých prohlížečích (</w:t>
      </w:r>
      <w:proofErr w:type="spellStart"/>
      <w:r>
        <w:rPr>
          <w:lang w:val="cs-CZ"/>
        </w:rPr>
        <w:t>Firefox</w:t>
      </w:r>
      <w:proofErr w:type="spellEnd"/>
      <w:r>
        <w:rPr>
          <w:lang w:val="cs-CZ"/>
        </w:rPr>
        <w:t xml:space="preserve">, Opera, Chrome, atd.).  V zásadě by chování systému mělo být funkčně shodné. </w:t>
      </w:r>
      <w:r w:rsidR="00ED7FBA">
        <w:rPr>
          <w:lang w:val="cs-CZ"/>
        </w:rPr>
        <w:t xml:space="preserve">Na chování systému má také vliv rozlišení obrazovky (velikost písma, velikost formuláře v okně), kvalita displeje (barvy, rámečky, grafika), výkon počítače (rychlost zobrazování), verze operačního systému, individuální nastavení prohlížeče.  Cílem autorů je zachovat funkcionalitu systému i za těchto různorodých podmínek.  </w:t>
      </w:r>
    </w:p>
    <w:p w:rsidR="00ED7FBA" w:rsidRDefault="00ED7FBA">
      <w:pPr>
        <w:rPr>
          <w:lang w:val="cs-CZ"/>
        </w:rPr>
      </w:pPr>
      <w:r w:rsidRPr="00C47DAD">
        <w:rPr>
          <w:b/>
          <w:lang w:val="cs-CZ"/>
        </w:rPr>
        <w:t>Na úvodní stránku</w:t>
      </w:r>
      <w:r>
        <w:rPr>
          <w:lang w:val="cs-CZ"/>
        </w:rPr>
        <w:t xml:space="preserve"> se dostanete vždy </w:t>
      </w:r>
      <w:proofErr w:type="spellStart"/>
      <w:r>
        <w:rPr>
          <w:lang w:val="cs-CZ"/>
        </w:rPr>
        <w:t>proklikem</w:t>
      </w:r>
      <w:proofErr w:type="spellEnd"/>
      <w:r>
        <w:rPr>
          <w:lang w:val="cs-CZ"/>
        </w:rPr>
        <w:t xml:space="preserve"> na </w:t>
      </w:r>
      <w:r w:rsidRPr="00ED7FBA">
        <w:rPr>
          <w:b/>
          <w:lang w:val="cs-CZ"/>
        </w:rPr>
        <w:t>Domů</w:t>
      </w:r>
      <w:r>
        <w:rPr>
          <w:b/>
          <w:lang w:val="cs-CZ"/>
        </w:rPr>
        <w:t xml:space="preserve">, </w:t>
      </w:r>
      <w:r>
        <w:rPr>
          <w:lang w:val="cs-CZ"/>
        </w:rPr>
        <w:t xml:space="preserve">v šedém poli se Vám zobrazují nabídky  dle vnoření do struktury modulů IMIS, </w:t>
      </w:r>
      <w:proofErr w:type="spellStart"/>
      <w:r>
        <w:rPr>
          <w:lang w:val="cs-CZ"/>
        </w:rPr>
        <w:t>proklikem</w:t>
      </w:r>
      <w:proofErr w:type="spellEnd"/>
      <w:r>
        <w:rPr>
          <w:lang w:val="cs-CZ"/>
        </w:rPr>
        <w:t xml:space="preserve"> na libovolnou volbu se dostanete do vybraného uzlu nabídky.</w:t>
      </w:r>
    </w:p>
    <w:p w:rsidR="00C47DAD" w:rsidRDefault="00C47DAD">
      <w:pPr>
        <w:rPr>
          <w:lang w:val="cs-CZ"/>
        </w:rPr>
      </w:pPr>
      <w:r>
        <w:rPr>
          <w:lang w:val="cs-CZ"/>
        </w:rPr>
        <w:t xml:space="preserve">Systém podporuje (zatím částečně) </w:t>
      </w:r>
      <w:r w:rsidRPr="00C47DAD">
        <w:rPr>
          <w:b/>
          <w:lang w:val="cs-CZ"/>
        </w:rPr>
        <w:t>jazykové verze</w:t>
      </w:r>
      <w:r>
        <w:rPr>
          <w:lang w:val="cs-CZ"/>
        </w:rPr>
        <w:t xml:space="preserve"> – uživatel si volí verzi v horní nabídce vpravo.</w:t>
      </w:r>
    </w:p>
    <w:p w:rsidR="00C47DAD" w:rsidRDefault="00C47DAD">
      <w:pPr>
        <w:rPr>
          <w:lang w:val="cs-CZ"/>
        </w:rPr>
      </w:pPr>
      <w:r>
        <w:rPr>
          <w:lang w:val="cs-CZ"/>
        </w:rPr>
        <w:lastRenderedPageBreak/>
        <w:t>Kliknutím na ikonu „knížky“ vpravo nahoře se uživateli nabídnou manuály k modulům systému.</w:t>
      </w:r>
    </w:p>
    <w:p w:rsidR="00C47DAD" w:rsidRDefault="00C47DAD">
      <w:pPr>
        <w:rPr>
          <w:lang w:val="cs-CZ"/>
        </w:rPr>
      </w:pPr>
      <w:r>
        <w:rPr>
          <w:lang w:val="cs-CZ"/>
        </w:rPr>
        <w:t>Fialový pás zobrazuje aktuální nabídky příslušné části systému. Pod tímto pásem se zobrazují detaily systému.</w:t>
      </w:r>
    </w:p>
    <w:p w:rsidR="00C47DAD" w:rsidRDefault="00C47DAD">
      <w:pPr>
        <w:rPr>
          <w:lang w:val="cs-CZ"/>
        </w:rPr>
      </w:pPr>
      <w:r>
        <w:rPr>
          <w:lang w:val="cs-CZ"/>
        </w:rPr>
        <w:t xml:space="preserve">V části Domů se nabízí uživateli aktivní </w:t>
      </w:r>
      <w:proofErr w:type="spellStart"/>
      <w:r>
        <w:rPr>
          <w:lang w:val="cs-CZ"/>
        </w:rPr>
        <w:t>portlety</w:t>
      </w:r>
      <w:proofErr w:type="spellEnd"/>
      <w:r>
        <w:rPr>
          <w:lang w:val="cs-CZ"/>
        </w:rPr>
        <w:t xml:space="preserve">.  </w:t>
      </w:r>
      <w:proofErr w:type="spellStart"/>
      <w:r>
        <w:rPr>
          <w:lang w:val="cs-CZ"/>
        </w:rPr>
        <w:t>Portlet</w:t>
      </w:r>
      <w:proofErr w:type="spellEnd"/>
      <w:r>
        <w:rPr>
          <w:lang w:val="cs-CZ"/>
        </w:rPr>
        <w:t xml:space="preserve"> s informacemi, které lze řídit právy uživateli (fakultní informace, celouniverzitní informace).    </w:t>
      </w:r>
    </w:p>
    <w:p w:rsidR="00C47DAD" w:rsidRPr="00ED7FBA" w:rsidRDefault="00C47DAD">
      <w:pPr>
        <w:rPr>
          <w:lang w:val="cs-CZ"/>
        </w:rPr>
      </w:pPr>
      <w:proofErr w:type="spellStart"/>
      <w:r>
        <w:rPr>
          <w:lang w:val="cs-CZ"/>
        </w:rPr>
        <w:t>Portlet</w:t>
      </w:r>
      <w:proofErr w:type="spellEnd"/>
      <w:r>
        <w:rPr>
          <w:lang w:val="cs-CZ"/>
        </w:rPr>
        <w:t xml:space="preserve"> </w:t>
      </w:r>
      <w:r w:rsidRPr="00C47DAD">
        <w:rPr>
          <w:b/>
          <w:lang w:val="cs-CZ"/>
        </w:rPr>
        <w:t>Moje oblíbené nabídky</w:t>
      </w:r>
      <w:r>
        <w:rPr>
          <w:lang w:val="cs-CZ"/>
        </w:rPr>
        <w:t xml:space="preserve"> umožňuje uživateli individuální sestavu rychlých voleb. V konfiguraci nástěnky si uživatel může </w:t>
      </w:r>
      <w:proofErr w:type="spellStart"/>
      <w:r>
        <w:rPr>
          <w:lang w:val="cs-CZ"/>
        </w:rPr>
        <w:t>portlety</w:t>
      </w:r>
      <w:proofErr w:type="spellEnd"/>
      <w:r>
        <w:rPr>
          <w:lang w:val="cs-CZ"/>
        </w:rPr>
        <w:t xml:space="preserve"> uspořádat na obrazovce.</w:t>
      </w:r>
    </w:p>
    <w:p w:rsidR="00682394" w:rsidRDefault="008B4842">
      <w:pPr>
        <w:rPr>
          <w:lang w:val="cs-CZ"/>
        </w:rPr>
      </w:pPr>
      <w:r>
        <w:rPr>
          <w:lang w:val="cs-CZ"/>
        </w:rPr>
        <w:t xml:space="preserve"> </w:t>
      </w:r>
    </w:p>
    <w:p w:rsidR="009A0FF2" w:rsidRDefault="00682394">
      <w:pPr>
        <w:rPr>
          <w:lang w:val="cs-CZ"/>
        </w:rPr>
      </w:pPr>
      <w:r>
        <w:rPr>
          <w:noProof/>
          <w:lang w:val="cs-CZ" w:eastAsia="cs-CZ"/>
        </w:rPr>
        <w:drawing>
          <wp:inline distT="0" distB="0" distL="0" distR="0">
            <wp:extent cx="6311626" cy="3267075"/>
            <wp:effectExtent l="57150" t="0" r="51435" b="1047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701" cy="327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accent2">
                          <a:lumMod val="7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lang w:val="cs-CZ"/>
        </w:rPr>
        <w:t xml:space="preserve"> </w:t>
      </w:r>
    </w:p>
    <w:p w:rsidR="00682394" w:rsidRDefault="00682394">
      <w:pPr>
        <w:rPr>
          <w:lang w:val="cs-CZ"/>
        </w:rPr>
      </w:pPr>
    </w:p>
    <w:p w:rsidR="0067260C" w:rsidRDefault="0067260C" w:rsidP="007311B8">
      <w:pPr>
        <w:pStyle w:val="Nadpis2"/>
        <w:rPr>
          <w:lang w:val="cs-CZ"/>
        </w:rPr>
      </w:pPr>
      <w:r>
        <w:rPr>
          <w:lang w:val="cs-CZ"/>
        </w:rPr>
        <w:t>Rychlá navigace- mapa</w:t>
      </w:r>
    </w:p>
    <w:p w:rsidR="0067260C" w:rsidRDefault="0067260C" w:rsidP="0067260C">
      <w:pPr>
        <w:rPr>
          <w:lang w:val="cs-CZ"/>
        </w:rPr>
      </w:pPr>
    </w:p>
    <w:p w:rsidR="0067260C" w:rsidRDefault="0067260C" w:rsidP="0067260C">
      <w:pPr>
        <w:rPr>
          <w:lang w:val="cs-CZ"/>
        </w:rPr>
      </w:pPr>
      <w:r>
        <w:rPr>
          <w:lang w:val="cs-CZ"/>
        </w:rPr>
        <w:t>Kliknutím na šipku před „Domů“ se zobrazí rychlá navigace – mapa nabídky  dle uživatelských práv.</w:t>
      </w:r>
      <w:r w:rsidR="00466B7D">
        <w:rPr>
          <w:lang w:val="cs-CZ"/>
        </w:rPr>
        <w:t xml:space="preserve"> Rychlou navigaci můžete použít také v případě </w:t>
      </w:r>
      <w:r w:rsidR="003B29C1">
        <w:rPr>
          <w:lang w:val="cs-CZ"/>
        </w:rPr>
        <w:t xml:space="preserve">tabletu, kdy se Vám část fialové nabídky „schová“. </w:t>
      </w:r>
    </w:p>
    <w:p w:rsidR="0067260C" w:rsidRDefault="0067260C" w:rsidP="0067260C">
      <w:pPr>
        <w:rPr>
          <w:lang w:val="cs-CZ"/>
        </w:rPr>
      </w:pPr>
      <w:r>
        <w:rPr>
          <w:noProof/>
          <w:lang w:val="cs-CZ" w:eastAsia="cs-CZ"/>
        </w:rPr>
        <w:lastRenderedPageBreak/>
        <w:drawing>
          <wp:inline distT="0" distB="0" distL="0" distR="0" wp14:anchorId="5D91BEE8" wp14:editId="12B2E6F4">
            <wp:extent cx="4333875" cy="2590800"/>
            <wp:effectExtent l="57150" t="0" r="66675" b="11430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59080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accent2">
                          <a:lumMod val="7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67260C" w:rsidRDefault="0067260C" w:rsidP="0067260C">
      <w:pPr>
        <w:rPr>
          <w:lang w:val="cs-CZ"/>
        </w:rPr>
      </w:pPr>
    </w:p>
    <w:p w:rsidR="0067260C" w:rsidRDefault="0067260C" w:rsidP="0067260C">
      <w:pPr>
        <w:rPr>
          <w:lang w:val="cs-CZ"/>
        </w:rPr>
      </w:pPr>
      <w:r>
        <w:rPr>
          <w:lang w:val="cs-CZ"/>
        </w:rPr>
        <w:t>Rozbalená rychlá navigace.</w:t>
      </w:r>
    </w:p>
    <w:p w:rsidR="0067260C" w:rsidRDefault="0067260C" w:rsidP="0067260C">
      <w:pPr>
        <w:rPr>
          <w:lang w:val="cs-CZ"/>
        </w:rPr>
      </w:pPr>
    </w:p>
    <w:p w:rsidR="0067260C" w:rsidRPr="0067260C" w:rsidRDefault="0067260C" w:rsidP="0067260C">
      <w:pPr>
        <w:rPr>
          <w:lang w:val="cs-CZ"/>
        </w:rPr>
      </w:pPr>
      <w:r>
        <w:rPr>
          <w:noProof/>
          <w:lang w:val="cs-CZ" w:eastAsia="cs-CZ"/>
        </w:rPr>
        <w:drawing>
          <wp:inline distT="0" distB="0" distL="0" distR="0">
            <wp:extent cx="4248150" cy="3114675"/>
            <wp:effectExtent l="57150" t="0" r="57150" b="1238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accent2">
                          <a:lumMod val="7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67260C" w:rsidRDefault="0067260C" w:rsidP="007311B8">
      <w:pPr>
        <w:pStyle w:val="Nadpis2"/>
        <w:rPr>
          <w:lang w:val="cs-CZ"/>
        </w:rPr>
      </w:pPr>
    </w:p>
    <w:p w:rsidR="009A0FF2" w:rsidRDefault="002E50BF" w:rsidP="007311B8">
      <w:pPr>
        <w:pStyle w:val="Nadpis2"/>
        <w:rPr>
          <w:lang w:val="cs-CZ"/>
        </w:rPr>
      </w:pPr>
      <w:r>
        <w:rPr>
          <w:lang w:val="cs-CZ"/>
        </w:rPr>
        <w:t>Základní ovládání formulářů</w:t>
      </w:r>
    </w:p>
    <w:p w:rsidR="007311B8" w:rsidRPr="007311B8" w:rsidRDefault="007311B8" w:rsidP="007311B8">
      <w:pPr>
        <w:rPr>
          <w:lang w:val="cs-CZ"/>
        </w:rPr>
      </w:pPr>
    </w:p>
    <w:p w:rsidR="002E50BF" w:rsidRDefault="007B7713">
      <w:pPr>
        <w:rPr>
          <w:lang w:val="cs-CZ"/>
        </w:rPr>
      </w:pPr>
      <w:r>
        <w:rPr>
          <w:lang w:val="cs-CZ"/>
        </w:rPr>
        <w:t>V</w:t>
      </w:r>
      <w:r w:rsidR="007311B8">
        <w:rPr>
          <w:lang w:val="cs-CZ"/>
        </w:rPr>
        <w:t xml:space="preserve"> rámci inovace systému došlo i k modernizaci jednotlivých formulářů. Formuláře obsahují zpravidla tlačítko na založení nového záznamu (často tlačítko vlevo nahoře), část formuláře pro výběr záznamů, tzv. filtr. </w:t>
      </w:r>
    </w:p>
    <w:p w:rsidR="00790588" w:rsidRDefault="00790588">
      <w:pPr>
        <w:rPr>
          <w:lang w:val="cs-CZ"/>
        </w:rPr>
      </w:pPr>
      <w:r>
        <w:rPr>
          <w:lang w:val="cs-CZ"/>
        </w:rPr>
        <w:lastRenderedPageBreak/>
        <w:t>Nový záznam tlačítko:</w:t>
      </w:r>
    </w:p>
    <w:p w:rsidR="00790588" w:rsidRDefault="00790588">
      <w:pPr>
        <w:rPr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27DED47E" wp14:editId="39CE42FA">
            <wp:extent cx="5943600" cy="808355"/>
            <wp:effectExtent l="57150" t="0" r="57150" b="10604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835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2">
                          <a:lumMod val="7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790588" w:rsidRDefault="00790588">
      <w:pPr>
        <w:rPr>
          <w:lang w:val="cs-CZ"/>
        </w:rPr>
      </w:pPr>
    </w:p>
    <w:p w:rsidR="00790588" w:rsidRDefault="00790588">
      <w:pPr>
        <w:rPr>
          <w:lang w:val="cs-CZ"/>
        </w:rPr>
      </w:pPr>
      <w:r>
        <w:rPr>
          <w:lang w:val="cs-CZ"/>
        </w:rPr>
        <w:t>Systém má podporu lokálních (</w:t>
      </w:r>
      <w:proofErr w:type="gramStart"/>
      <w:r>
        <w:rPr>
          <w:lang w:val="cs-CZ"/>
        </w:rPr>
        <w:t>kontextových ) nápověd</w:t>
      </w:r>
      <w:proofErr w:type="gramEnd"/>
      <w:r>
        <w:rPr>
          <w:lang w:val="cs-CZ"/>
        </w:rPr>
        <w:t>. Ikona v podobě otazníku je umístěna vpravo nahoře.</w:t>
      </w:r>
    </w:p>
    <w:p w:rsidR="00790588" w:rsidRDefault="00790588">
      <w:pPr>
        <w:rPr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22C4A306" wp14:editId="2A494850">
            <wp:extent cx="5943600" cy="767080"/>
            <wp:effectExtent l="57150" t="0" r="57150" b="1092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708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2">
                          <a:lumMod val="7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790588" w:rsidRDefault="00790588" w:rsidP="007311B8">
      <w:pPr>
        <w:pStyle w:val="Nadpis2"/>
        <w:rPr>
          <w:lang w:val="cs-CZ"/>
        </w:rPr>
      </w:pPr>
    </w:p>
    <w:p w:rsidR="007311B8" w:rsidRDefault="007311B8" w:rsidP="007311B8">
      <w:pPr>
        <w:pStyle w:val="Nadpis2"/>
        <w:rPr>
          <w:lang w:val="cs-CZ"/>
        </w:rPr>
      </w:pPr>
      <w:r>
        <w:rPr>
          <w:lang w:val="cs-CZ"/>
        </w:rPr>
        <w:t>Filtr</w:t>
      </w:r>
    </w:p>
    <w:p w:rsidR="007311B8" w:rsidRPr="007311B8" w:rsidRDefault="007311B8" w:rsidP="007311B8">
      <w:pPr>
        <w:rPr>
          <w:lang w:val="cs-CZ"/>
        </w:rPr>
      </w:pPr>
    </w:p>
    <w:p w:rsidR="007311B8" w:rsidRDefault="007311B8">
      <w:pPr>
        <w:rPr>
          <w:lang w:val="cs-CZ"/>
        </w:rPr>
      </w:pPr>
      <w:r>
        <w:rPr>
          <w:lang w:val="cs-CZ"/>
        </w:rPr>
        <w:t>Filtr může být „rozbalený“ a ihned viditelný nebo „sbalený“ do ikony vpravo nahoře (tlačítko Filtr), pokud se filtr nastavený s nějakou podmínkou výběru pak se sbalený filtr zobrazuje jako růžové tlačítko. Filtr rozbalíte kliknutím na ikonu.</w:t>
      </w:r>
    </w:p>
    <w:p w:rsidR="007311B8" w:rsidRDefault="007311B8">
      <w:pPr>
        <w:rPr>
          <w:lang w:val="cs-CZ"/>
        </w:rPr>
      </w:pPr>
      <w:r>
        <w:rPr>
          <w:lang w:val="cs-CZ"/>
        </w:rPr>
        <w:t>Filtr:</w:t>
      </w:r>
    </w:p>
    <w:p w:rsidR="007311B8" w:rsidRDefault="007311B8">
      <w:pPr>
        <w:rPr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28CA7370" wp14:editId="0EC96242">
            <wp:extent cx="5943600" cy="421640"/>
            <wp:effectExtent l="57150" t="0" r="57150" b="11176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64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2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7311B8" w:rsidRDefault="007311B8">
      <w:pPr>
        <w:rPr>
          <w:lang w:val="cs-CZ"/>
        </w:rPr>
      </w:pPr>
      <w:r>
        <w:rPr>
          <w:lang w:val="cs-CZ"/>
        </w:rPr>
        <w:t>Sbalený filtr nevyplněný:</w:t>
      </w:r>
    </w:p>
    <w:p w:rsidR="007311B8" w:rsidRDefault="007311B8">
      <w:pPr>
        <w:rPr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163E7272" wp14:editId="358C5023">
            <wp:extent cx="5943600" cy="541655"/>
            <wp:effectExtent l="57150" t="0" r="57150" b="1060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65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2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7311B8" w:rsidRDefault="007311B8">
      <w:pPr>
        <w:rPr>
          <w:lang w:val="cs-CZ"/>
        </w:rPr>
      </w:pPr>
      <w:r>
        <w:rPr>
          <w:lang w:val="cs-CZ"/>
        </w:rPr>
        <w:t>Sbalený filtr vyplněný</w:t>
      </w:r>
    </w:p>
    <w:p w:rsidR="007311B8" w:rsidRDefault="007311B8">
      <w:pPr>
        <w:rPr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3AFCC872" wp14:editId="46F6FE02">
            <wp:extent cx="5943600" cy="518160"/>
            <wp:effectExtent l="57150" t="0" r="57150" b="1104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16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2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7311B8" w:rsidRDefault="007311B8">
      <w:pPr>
        <w:rPr>
          <w:lang w:val="cs-CZ"/>
        </w:rPr>
      </w:pPr>
    </w:p>
    <w:p w:rsidR="007311B8" w:rsidRDefault="00522C5E" w:rsidP="00B7533F">
      <w:pPr>
        <w:pStyle w:val="Nadpis2"/>
        <w:rPr>
          <w:lang w:val="cs-CZ"/>
        </w:rPr>
      </w:pPr>
      <w:r>
        <w:rPr>
          <w:lang w:val="cs-CZ"/>
        </w:rPr>
        <w:t>Formuláře – záložky</w:t>
      </w:r>
    </w:p>
    <w:p w:rsidR="00B7533F" w:rsidRPr="00B7533F" w:rsidRDefault="00B7533F" w:rsidP="00B7533F">
      <w:pPr>
        <w:rPr>
          <w:lang w:val="cs-CZ"/>
        </w:rPr>
      </w:pPr>
    </w:p>
    <w:p w:rsidR="00522C5E" w:rsidRDefault="00522C5E">
      <w:pPr>
        <w:rPr>
          <w:lang w:val="cs-CZ"/>
        </w:rPr>
      </w:pPr>
      <w:r>
        <w:rPr>
          <w:lang w:val="cs-CZ"/>
        </w:rPr>
        <w:lastRenderedPageBreak/>
        <w:t xml:space="preserve">Jednotlivé formuláře dle rozsahu poskytovaných informací jsou často rozdělené na záložky (listy). Filtr pokud </w:t>
      </w:r>
      <w:proofErr w:type="gramStart"/>
      <w:r>
        <w:rPr>
          <w:lang w:val="cs-CZ"/>
        </w:rPr>
        <w:t>je</w:t>
      </w:r>
      <w:proofErr w:type="gramEnd"/>
      <w:r>
        <w:rPr>
          <w:lang w:val="cs-CZ"/>
        </w:rPr>
        <w:t xml:space="preserve"> uveden nad záložkami je pak společný pro jednotlivé záložky, filtr pro konkrétní záložku je umístěn přímo na ni. </w:t>
      </w:r>
    </w:p>
    <w:p w:rsidR="00620A03" w:rsidRDefault="00620A03">
      <w:pPr>
        <w:rPr>
          <w:lang w:val="cs-CZ"/>
        </w:rPr>
      </w:pPr>
    </w:p>
    <w:p w:rsidR="00620A03" w:rsidRDefault="00620A03">
      <w:pPr>
        <w:rPr>
          <w:lang w:val="cs-CZ"/>
        </w:rPr>
      </w:pPr>
    </w:p>
    <w:p w:rsidR="00620A03" w:rsidRDefault="00620A03">
      <w:pPr>
        <w:rPr>
          <w:lang w:val="cs-CZ"/>
        </w:rPr>
      </w:pPr>
    </w:p>
    <w:p w:rsidR="007311B8" w:rsidRDefault="00620A03">
      <w:pPr>
        <w:rPr>
          <w:lang w:val="cs-CZ"/>
        </w:rPr>
      </w:pPr>
      <w:r>
        <w:rPr>
          <w:lang w:val="cs-CZ"/>
        </w:rPr>
        <w:t>Filtr společný:</w:t>
      </w:r>
    </w:p>
    <w:p w:rsidR="00620A03" w:rsidRDefault="00620A03">
      <w:pPr>
        <w:rPr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75593733" wp14:editId="12EC74B8">
            <wp:extent cx="5943600" cy="795655"/>
            <wp:effectExtent l="57150" t="0" r="57150" b="11874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565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2">
                          <a:lumMod val="60000"/>
                          <a:lumOff val="4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0A03" w:rsidRDefault="00620A03">
      <w:pPr>
        <w:rPr>
          <w:lang w:val="cs-CZ"/>
        </w:rPr>
      </w:pPr>
      <w:r>
        <w:rPr>
          <w:lang w:val="cs-CZ"/>
        </w:rPr>
        <w:t>Filtr pro záložky:</w:t>
      </w:r>
    </w:p>
    <w:p w:rsidR="00620A03" w:rsidRDefault="00620A03">
      <w:pPr>
        <w:rPr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6F6A5DFF" wp14:editId="34CFC8D2">
            <wp:extent cx="5943600" cy="990600"/>
            <wp:effectExtent l="57150" t="0" r="57150" b="11430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2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7311B8" w:rsidRDefault="007311B8">
      <w:pPr>
        <w:rPr>
          <w:lang w:val="cs-CZ"/>
        </w:rPr>
      </w:pPr>
    </w:p>
    <w:p w:rsidR="007311B8" w:rsidRDefault="00552BE1">
      <w:pPr>
        <w:rPr>
          <w:b/>
          <w:lang w:val="cs-CZ"/>
        </w:rPr>
      </w:pPr>
      <w:r>
        <w:rPr>
          <w:lang w:val="cs-CZ"/>
        </w:rPr>
        <w:t xml:space="preserve">V případě nefunkčnosti kontaktujte správce systému na adrese </w:t>
      </w:r>
      <w:hyperlink r:id="rId16" w:history="1">
        <w:r w:rsidRPr="00560521">
          <w:rPr>
            <w:rStyle w:val="Hypertextovodkaz"/>
            <w:b/>
            <w:lang w:val="cs-CZ"/>
          </w:rPr>
          <w:t>imis@rt.ujep.cz</w:t>
        </w:r>
      </w:hyperlink>
    </w:p>
    <w:p w:rsidR="00552BE1" w:rsidRDefault="00552BE1">
      <w:pPr>
        <w:rPr>
          <w:lang w:val="cs-CZ"/>
        </w:rPr>
      </w:pPr>
    </w:p>
    <w:p w:rsidR="00F744DA" w:rsidRDefault="00F744DA">
      <w:pPr>
        <w:rPr>
          <w:lang w:val="cs-CZ"/>
        </w:rPr>
      </w:pPr>
      <w:r>
        <w:rPr>
          <w:lang w:val="cs-CZ"/>
        </w:rPr>
        <w:t xml:space="preserve">  </w:t>
      </w:r>
    </w:p>
    <w:p w:rsidR="00797830" w:rsidRPr="00DC3E1A" w:rsidRDefault="00797830">
      <w:pPr>
        <w:rPr>
          <w:lang w:val="cs-CZ"/>
        </w:rPr>
      </w:pPr>
      <w:r>
        <w:rPr>
          <w:lang w:val="cs-CZ"/>
        </w:rPr>
        <w:t xml:space="preserve"> </w:t>
      </w:r>
    </w:p>
    <w:sectPr w:rsidR="00797830" w:rsidRPr="00DC3E1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30"/>
    <w:rsid w:val="002E50BF"/>
    <w:rsid w:val="003B29C1"/>
    <w:rsid w:val="00466B7D"/>
    <w:rsid w:val="00522C5E"/>
    <w:rsid w:val="00552BE1"/>
    <w:rsid w:val="005918FE"/>
    <w:rsid w:val="00620A03"/>
    <w:rsid w:val="0067260C"/>
    <w:rsid w:val="00682394"/>
    <w:rsid w:val="007311B8"/>
    <w:rsid w:val="00790588"/>
    <w:rsid w:val="00797830"/>
    <w:rsid w:val="007B7713"/>
    <w:rsid w:val="008B4842"/>
    <w:rsid w:val="009A0FF2"/>
    <w:rsid w:val="00AC1214"/>
    <w:rsid w:val="00B7533F"/>
    <w:rsid w:val="00C47DAD"/>
    <w:rsid w:val="00DC3E1A"/>
    <w:rsid w:val="00ED7FBA"/>
    <w:rsid w:val="00F7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7FBA"/>
  <w15:chartTrackingRefBased/>
  <w15:docId w15:val="{0DF5F0D9-87A7-4224-B41A-6B75ED90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7830"/>
  </w:style>
  <w:style w:type="paragraph" w:styleId="Nadpis1">
    <w:name w:val="heading 1"/>
    <w:basedOn w:val="Normln"/>
    <w:next w:val="Normln"/>
    <w:link w:val="Nadpis1Char"/>
    <w:uiPriority w:val="9"/>
    <w:qFormat/>
    <w:rsid w:val="00797830"/>
    <w:pPr>
      <w:keepNext/>
      <w:keepLines/>
      <w:pBdr>
        <w:bottom w:val="single" w:sz="4" w:space="1" w:color="E32D91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783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783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783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783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783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783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783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783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97830"/>
    <w:pPr>
      <w:spacing w:after="0" w:line="240" w:lineRule="auto"/>
      <w:contextualSpacing/>
    </w:pPr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797830"/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783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79783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Nadpis1Char">
    <w:name w:val="Nadpis 1 Char"/>
    <w:basedOn w:val="Standardnpsmoodstavce"/>
    <w:link w:val="Nadpis1"/>
    <w:uiPriority w:val="9"/>
    <w:rsid w:val="00797830"/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797830"/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783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783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783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783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783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783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783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Zdraznnjemn">
    <w:name w:val="Subtle Emphasis"/>
    <w:basedOn w:val="Standardnpsmoodstavce"/>
    <w:uiPriority w:val="19"/>
    <w:qFormat/>
    <w:rsid w:val="00797830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97830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797830"/>
    <w:rPr>
      <w:b/>
      <w:bCs/>
      <w:i/>
      <w:iCs/>
    </w:rPr>
  </w:style>
  <w:style w:type="character" w:styleId="Siln">
    <w:name w:val="Strong"/>
    <w:basedOn w:val="Standardnpsmoodstavce"/>
    <w:uiPriority w:val="22"/>
    <w:qFormat/>
    <w:rsid w:val="00797830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79783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97830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783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7830"/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styleId="Odkazjemn">
    <w:name w:val="Subtle Reference"/>
    <w:basedOn w:val="Standardnpsmoodstavce"/>
    <w:uiPriority w:val="31"/>
    <w:qFormat/>
    <w:rsid w:val="00797830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797830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797830"/>
    <w:rPr>
      <w:b/>
      <w:bCs/>
      <w:small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9783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97830"/>
    <w:pPr>
      <w:outlineLvl w:val="9"/>
    </w:pPr>
  </w:style>
  <w:style w:type="paragraph" w:styleId="Bezmezer">
    <w:name w:val="No Spacing"/>
    <w:uiPriority w:val="1"/>
    <w:qFormat/>
    <w:rsid w:val="0079783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2BE1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mis@rt.ujep.c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likovaB\AppData\Roaming\Microsoft\&#352;ablony\Sestava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Červeno-fialová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Sestava (prázdné).dotx</Template>
  <TotalTime>115</TotalTime>
  <Pages>5</Pages>
  <Words>650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PalikovaB</dc:creator>
  <cp:keywords/>
  <cp:lastModifiedBy>PalikovaB</cp:lastModifiedBy>
  <cp:revision>9</cp:revision>
  <dcterms:created xsi:type="dcterms:W3CDTF">2017-04-23T13:29:00Z</dcterms:created>
  <dcterms:modified xsi:type="dcterms:W3CDTF">2017-04-23T15:24:00Z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